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033C68" w14:textId="77777777" w:rsidR="002A764E" w:rsidRDefault="005324CC">
      <w:pPr>
        <w:pStyle w:val="Heading1"/>
        <w:rPr>
          <w:color w:val="auto"/>
          <w:lang w:val="en"/>
        </w:rPr>
      </w:pPr>
      <w:bookmarkStart w:id="0" w:name="_Toc357771638"/>
      <w:bookmarkStart w:id="1" w:name="_Toc346793416"/>
      <w:bookmarkStart w:id="2" w:name="_Toc328122777"/>
      <w:r>
        <w:rPr>
          <w:color w:val="auto"/>
          <w:lang w:val="en"/>
        </w:rPr>
        <w:t xml:space="preserve">Remote education provision: information for parents </w:t>
      </w:r>
    </w:p>
    <w:p w14:paraId="34033C69" w14:textId="77777777" w:rsidR="002A764E" w:rsidRDefault="005324CC">
      <w:pPr>
        <w:spacing w:before="100" w:after="120"/>
        <w:rPr>
          <w:rFonts w:cs="Arial"/>
          <w:color w:val="auto"/>
          <w:lang w:val="en"/>
        </w:rPr>
      </w:pPr>
      <w:bookmarkStart w:id="3" w:name="_Toc338167831"/>
      <w:bookmarkStart w:id="4" w:name="_Toc361136404"/>
      <w:bookmarkStart w:id="5" w:name="_Toc364235709"/>
      <w:bookmarkStart w:id="6" w:name="_Toc364235753"/>
      <w:bookmarkStart w:id="7" w:name="_Toc364235835"/>
      <w:bookmarkStart w:id="8" w:name="_Toc364840100"/>
      <w:bookmarkStart w:id="9" w:name="_Toc364864310"/>
      <w:bookmarkStart w:id="10" w:name="_Toc400361365"/>
      <w:bookmarkStart w:id="11" w:name="_Toc443397155"/>
      <w:r>
        <w:rPr>
          <w:rFonts w:cs="Arial"/>
          <w:color w:val="auto"/>
          <w:lang w:val="en"/>
        </w:rPr>
        <w:t xml:space="preserve">This information is intended to provide clarity and transparency to pupils and parents or </w:t>
      </w:r>
      <w:proofErr w:type="spellStart"/>
      <w:r>
        <w:rPr>
          <w:rFonts w:cs="Arial"/>
          <w:color w:val="auto"/>
          <w:lang w:val="en"/>
        </w:rPr>
        <w:t>carers</w:t>
      </w:r>
      <w:proofErr w:type="spellEnd"/>
      <w:r>
        <w:rPr>
          <w:rFonts w:cs="Arial"/>
          <w:color w:val="auto"/>
          <w:lang w:val="en"/>
        </w:rPr>
        <w:t xml:space="preserve"> about what to expect from remote education if local restrictions require entire </w:t>
      </w:r>
      <w:r>
        <w:rPr>
          <w:rFonts w:cs="Arial"/>
          <w:color w:val="auto"/>
          <w:lang w:val="en"/>
        </w:rPr>
        <w:t xml:space="preserve">cohorts (or bubbles) to remain at home. </w:t>
      </w:r>
    </w:p>
    <w:p w14:paraId="34033C6A" w14:textId="77777777" w:rsidR="002A764E" w:rsidRDefault="005324CC">
      <w:pPr>
        <w:spacing w:before="100" w:after="100"/>
        <w:rPr>
          <w:rFonts w:cs="Arial"/>
          <w:color w:val="auto"/>
          <w:lang w:val="en"/>
        </w:rPr>
      </w:pPr>
      <w:r>
        <w:rPr>
          <w:rFonts w:cs="Arial"/>
          <w:color w:val="auto"/>
          <w:lang w:val="en"/>
        </w:rPr>
        <w:t>For details of what to expect where individual pupils are self-isolating, please see the final section of this page.</w:t>
      </w:r>
    </w:p>
    <w:p w14:paraId="34033C6B" w14:textId="77777777" w:rsidR="002A764E" w:rsidRDefault="005324CC">
      <w:pPr>
        <w:pStyle w:val="Heading2"/>
        <w:rPr>
          <w:color w:val="auto"/>
          <w:lang w:val="en"/>
        </w:rPr>
      </w:pPr>
      <w:bookmarkStart w:id="12" w:name="_Toc338167832"/>
      <w:bookmarkStart w:id="13" w:name="_Toc361136405"/>
      <w:bookmarkStart w:id="14" w:name="_Toc364235710"/>
      <w:bookmarkStart w:id="15" w:name="_Toc364235754"/>
      <w:bookmarkStart w:id="16" w:name="_Toc364235836"/>
      <w:bookmarkStart w:id="17" w:name="_Toc364840101"/>
      <w:bookmarkStart w:id="18" w:name="_Toc364864311"/>
      <w:bookmarkEnd w:id="3"/>
      <w:bookmarkEnd w:id="4"/>
      <w:bookmarkEnd w:id="5"/>
      <w:bookmarkEnd w:id="6"/>
      <w:bookmarkEnd w:id="7"/>
      <w:bookmarkEnd w:id="8"/>
      <w:bookmarkEnd w:id="9"/>
      <w:bookmarkEnd w:id="10"/>
      <w:bookmarkEnd w:id="11"/>
      <w:r>
        <w:rPr>
          <w:color w:val="auto"/>
          <w:lang w:val="en"/>
        </w:rPr>
        <w:t xml:space="preserve">The remote curriculum: what is taught to pupils at </w:t>
      </w:r>
      <w:proofErr w:type="gramStart"/>
      <w:r>
        <w:rPr>
          <w:color w:val="auto"/>
          <w:lang w:val="en"/>
        </w:rPr>
        <w:t>home</w:t>
      </w:r>
      <w:proofErr w:type="gramEnd"/>
    </w:p>
    <w:p w14:paraId="34033C6C" w14:textId="77777777" w:rsidR="002A764E" w:rsidRDefault="005324CC">
      <w:pPr>
        <w:spacing w:before="100" w:after="100"/>
        <w:rPr>
          <w:rFonts w:cs="Arial"/>
          <w:color w:val="auto"/>
          <w:lang w:val="en"/>
        </w:rPr>
      </w:pPr>
      <w:bookmarkStart w:id="19" w:name="_Toc400361366"/>
      <w:bookmarkStart w:id="20" w:name="_Toc443397156"/>
      <w:r>
        <w:rPr>
          <w:rFonts w:cs="Arial"/>
          <w:color w:val="auto"/>
          <w:lang w:val="en"/>
        </w:rPr>
        <w:t>A pupil’s first day or two of being educat</w:t>
      </w:r>
      <w:r>
        <w:rPr>
          <w:rFonts w:cs="Arial"/>
          <w:color w:val="auto"/>
          <w:lang w:val="en"/>
        </w:rPr>
        <w:t>ed remotely might look different from our standard approach, while we take all necessary actions to prepare for a longer period of remote teaching.</w:t>
      </w:r>
    </w:p>
    <w:bookmarkEnd w:id="12"/>
    <w:bookmarkEnd w:id="13"/>
    <w:bookmarkEnd w:id="14"/>
    <w:bookmarkEnd w:id="15"/>
    <w:bookmarkEnd w:id="16"/>
    <w:bookmarkEnd w:id="17"/>
    <w:bookmarkEnd w:id="18"/>
    <w:bookmarkEnd w:id="19"/>
    <w:bookmarkEnd w:id="20"/>
    <w:p w14:paraId="34033C6D" w14:textId="70C2FCBF" w:rsidR="002A764E" w:rsidRDefault="005324CC">
      <w:pPr>
        <w:pStyle w:val="Heading3"/>
        <w:rPr>
          <w:color w:val="auto"/>
          <w:lang w:val="en"/>
        </w:rPr>
      </w:pPr>
      <w:r>
        <w:rPr>
          <w:color w:val="auto"/>
          <w:lang w:val="en"/>
        </w:rPr>
        <w:t>What should my child expect from immediate remote education in the first day or two of pupils being sent hom</w:t>
      </w:r>
      <w:r>
        <w:rPr>
          <w:color w:val="auto"/>
          <w:lang w:val="en"/>
        </w:rPr>
        <w:t>e?</w:t>
      </w:r>
    </w:p>
    <w:p w14:paraId="036718B6" w14:textId="5ED61799" w:rsidR="005324CC" w:rsidRPr="005324CC" w:rsidRDefault="005324CC" w:rsidP="005324CC">
      <w:pPr>
        <w:rPr>
          <w:lang w:val="en"/>
        </w:rPr>
      </w:pPr>
      <w:r>
        <w:rPr>
          <w:lang w:val="en"/>
        </w:rPr>
        <w:t>The School will switch swiftly to remote education with a full timetable of live lessons using video and other resources.  It may be necessary (depending on the length of the lockdown) for parents/</w:t>
      </w:r>
      <w:proofErr w:type="spellStart"/>
      <w:r>
        <w:rPr>
          <w:lang w:val="en"/>
        </w:rPr>
        <w:t>carers</w:t>
      </w:r>
      <w:proofErr w:type="spellEnd"/>
      <w:r>
        <w:rPr>
          <w:lang w:val="en"/>
        </w:rPr>
        <w:t xml:space="preserve"> to collect work packs with resources to support the schedule of live lessons.</w:t>
      </w:r>
    </w:p>
    <w:bookmarkEnd w:id="0"/>
    <w:bookmarkEnd w:id="1"/>
    <w:bookmarkEnd w:id="2"/>
    <w:p w14:paraId="34033C6F" w14:textId="77777777" w:rsidR="002A764E" w:rsidRDefault="005324CC">
      <w:pPr>
        <w:pStyle w:val="Heading3"/>
        <w:rPr>
          <w:color w:val="auto"/>
          <w:lang w:val="en"/>
        </w:rPr>
      </w:pPr>
      <w:r>
        <w:rPr>
          <w:color w:val="auto"/>
          <w:lang w:val="en"/>
        </w:rPr>
        <w:t>Following the first few</w:t>
      </w:r>
      <w:r>
        <w:rPr>
          <w:color w:val="auto"/>
          <w:lang w:val="en"/>
        </w:rPr>
        <w:t xml:space="preserve"> days of remote education, will my child be taught broadly the same curriculum as they would if they were in school?</w:t>
      </w:r>
    </w:p>
    <w:p w14:paraId="34033C70" w14:textId="1DAD56F7" w:rsidR="002A764E" w:rsidRDefault="005324CC">
      <w:r>
        <w:t>Yes – children will be taught the existing curriculum as per the School timetable.</w:t>
      </w:r>
    </w:p>
    <w:p w14:paraId="34033C71" w14:textId="77777777" w:rsidR="002A764E" w:rsidRDefault="005324CC">
      <w:pPr>
        <w:pStyle w:val="Heading2"/>
        <w:rPr>
          <w:color w:val="auto"/>
          <w:lang w:val="en"/>
        </w:rPr>
      </w:pPr>
      <w:r>
        <w:rPr>
          <w:color w:val="auto"/>
          <w:lang w:val="en"/>
        </w:rPr>
        <w:t>Remote teaching and study time each day</w:t>
      </w:r>
    </w:p>
    <w:p w14:paraId="34033C72" w14:textId="77777777" w:rsidR="002A764E" w:rsidRDefault="005324CC">
      <w:pPr>
        <w:pStyle w:val="Heading3"/>
        <w:rPr>
          <w:color w:val="auto"/>
          <w:lang w:val="en"/>
        </w:rPr>
      </w:pPr>
      <w:r>
        <w:rPr>
          <w:color w:val="auto"/>
          <w:lang w:val="en"/>
        </w:rPr>
        <w:t>How long can I expect work set by the school to take my child each day?</w:t>
      </w:r>
    </w:p>
    <w:p w14:paraId="34033C73" w14:textId="77777777" w:rsidR="002A764E" w:rsidRDefault="005324CC">
      <w:pPr>
        <w:spacing w:before="100"/>
        <w:rPr>
          <w:rFonts w:cs="Arial"/>
          <w:lang w:val="en"/>
        </w:rPr>
      </w:pPr>
      <w:r>
        <w:rPr>
          <w:rFonts w:cs="Arial"/>
          <w:lang w:val="en"/>
        </w:rPr>
        <w:t xml:space="preserve">We expect that </w:t>
      </w:r>
      <w:r>
        <w:rPr>
          <w:rFonts w:cs="Arial"/>
          <w:lang w:val="en"/>
        </w:rPr>
        <w:t>remote education (including remote teaching and independent work) will take pupils broadly the same amount of time as the normal teaching day.  There will be no expectation of homework completion, except for examination year groups.</w:t>
      </w:r>
    </w:p>
    <w:tbl>
      <w:tblPr>
        <w:tblW w:w="8522" w:type="dxa"/>
        <w:tblCellMar>
          <w:left w:w="10" w:type="dxa"/>
          <w:right w:w="10" w:type="dxa"/>
        </w:tblCellMar>
        <w:tblLook w:val="04A0" w:firstRow="1" w:lastRow="0" w:firstColumn="1" w:lastColumn="0" w:noHBand="0" w:noVBand="1"/>
      </w:tblPr>
      <w:tblGrid>
        <w:gridCol w:w="4261"/>
        <w:gridCol w:w="4261"/>
      </w:tblGrid>
      <w:tr w:rsidR="002A764E" w14:paraId="34033C76" w14:textId="77777777">
        <w:tblPrEx>
          <w:tblCellMar>
            <w:top w:w="0" w:type="dxa"/>
            <w:bottom w:w="0" w:type="dxa"/>
          </w:tblCellMar>
        </w:tblPrEx>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33C74" w14:textId="77777777" w:rsidR="002A764E" w:rsidRDefault="005324CC">
            <w:pPr>
              <w:spacing w:before="100"/>
              <w:rPr>
                <w:rFonts w:cs="Arial"/>
                <w:lang w:val="en"/>
              </w:rPr>
            </w:pPr>
            <w:r>
              <w:rPr>
                <w:rFonts w:cs="Arial"/>
                <w:lang w:val="en"/>
              </w:rPr>
              <w:t>Primary school-aged pup</w:t>
            </w:r>
            <w:r>
              <w:rPr>
                <w:rFonts w:cs="Arial"/>
                <w:lang w:val="en"/>
              </w:rPr>
              <w:t>ils</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33C75" w14:textId="77777777" w:rsidR="002A764E" w:rsidRDefault="005324CC">
            <w:pPr>
              <w:spacing w:before="100"/>
            </w:pPr>
            <w:r>
              <w:rPr>
                <w:rFonts w:cs="Arial"/>
                <w:lang w:val="en"/>
              </w:rPr>
              <w:t>information down by key stage or year group if applicable)</w:t>
            </w:r>
          </w:p>
        </w:tc>
      </w:tr>
      <w:tr w:rsidR="002A764E" w14:paraId="34033C79" w14:textId="77777777">
        <w:tblPrEx>
          <w:tblCellMar>
            <w:top w:w="0" w:type="dxa"/>
            <w:bottom w:w="0" w:type="dxa"/>
          </w:tblCellMar>
        </w:tblPrEx>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33C77" w14:textId="77777777" w:rsidR="002A764E" w:rsidRDefault="005324CC">
            <w:pPr>
              <w:spacing w:before="100"/>
              <w:rPr>
                <w:rFonts w:cs="Arial"/>
                <w:lang w:val="en"/>
              </w:rPr>
            </w:pPr>
            <w:r>
              <w:rPr>
                <w:rFonts w:cs="Arial"/>
                <w:lang w:val="en"/>
              </w:rPr>
              <w:lastRenderedPageBreak/>
              <w:t>Secondary school-aged pupils not working towards formal qualifications this year</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33C78" w14:textId="77777777" w:rsidR="002A764E" w:rsidRDefault="002A764E">
            <w:pPr>
              <w:spacing w:before="100"/>
              <w:rPr>
                <w:rFonts w:cs="Arial"/>
                <w:lang w:val="en"/>
              </w:rPr>
            </w:pPr>
          </w:p>
        </w:tc>
      </w:tr>
      <w:tr w:rsidR="002A764E" w14:paraId="34033C7C" w14:textId="77777777">
        <w:tblPrEx>
          <w:tblCellMar>
            <w:top w:w="0" w:type="dxa"/>
            <w:bottom w:w="0" w:type="dxa"/>
          </w:tblCellMar>
        </w:tblPrEx>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33C7A" w14:textId="77777777" w:rsidR="002A764E" w:rsidRDefault="005324CC">
            <w:pPr>
              <w:spacing w:before="100"/>
              <w:rPr>
                <w:rFonts w:cs="Arial"/>
                <w:lang w:val="en"/>
              </w:rPr>
            </w:pPr>
            <w:r>
              <w:rPr>
                <w:rFonts w:cs="Arial"/>
                <w:lang w:val="en"/>
              </w:rPr>
              <w:t>Secondary school-aged pupils working towards formal qualifications this year</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33C7B" w14:textId="77777777" w:rsidR="002A764E" w:rsidRDefault="005324CC">
            <w:pPr>
              <w:spacing w:before="100"/>
              <w:rPr>
                <w:rFonts w:cs="Arial"/>
                <w:lang w:val="en"/>
              </w:rPr>
            </w:pPr>
            <w:commentRangeStart w:id="21"/>
            <w:r>
              <w:rPr>
                <w:rFonts w:cs="Arial"/>
                <w:lang w:val="en"/>
              </w:rPr>
              <w:t xml:space="preserve">7 hours </w:t>
            </w:r>
            <w:commentRangeEnd w:id="21"/>
            <w:r>
              <w:rPr>
                <w:rStyle w:val="CommentReference"/>
                <w:sz w:val="20"/>
                <w:szCs w:val="20"/>
              </w:rPr>
              <w:commentReference w:id="21"/>
            </w:r>
          </w:p>
        </w:tc>
      </w:tr>
    </w:tbl>
    <w:p w14:paraId="34033C7D" w14:textId="77777777" w:rsidR="002A764E" w:rsidRDefault="002A764E"/>
    <w:p w14:paraId="34033C7E" w14:textId="77777777" w:rsidR="002A764E" w:rsidRDefault="005324CC">
      <w:pPr>
        <w:pStyle w:val="Heading2"/>
        <w:rPr>
          <w:color w:val="auto"/>
          <w:lang w:val="en"/>
        </w:rPr>
      </w:pPr>
      <w:r>
        <w:rPr>
          <w:color w:val="auto"/>
          <w:lang w:val="en"/>
        </w:rPr>
        <w:t xml:space="preserve">Accessing </w:t>
      </w:r>
      <w:r>
        <w:rPr>
          <w:color w:val="auto"/>
          <w:lang w:val="en"/>
        </w:rPr>
        <w:t>remote education</w:t>
      </w:r>
    </w:p>
    <w:p w14:paraId="34033C7F" w14:textId="77777777" w:rsidR="002A764E" w:rsidRDefault="005324CC">
      <w:pPr>
        <w:pStyle w:val="Heading3"/>
        <w:rPr>
          <w:color w:val="auto"/>
          <w:lang w:val="en"/>
        </w:rPr>
      </w:pPr>
      <w:r>
        <w:rPr>
          <w:color w:val="auto"/>
          <w:lang w:val="en"/>
        </w:rPr>
        <w:t>How will my child access any online remote education you are providing?</w:t>
      </w:r>
    </w:p>
    <w:p w14:paraId="34033C80" w14:textId="77777777" w:rsidR="002A764E" w:rsidRDefault="005324CC">
      <w:pPr>
        <w:rPr>
          <w:lang w:val="en"/>
        </w:rPr>
      </w:pPr>
      <w:r>
        <w:rPr>
          <w:lang w:val="en"/>
        </w:rPr>
        <w:t xml:space="preserve">Children will use several online tools to support their learning.  For pupils in Reception </w:t>
      </w:r>
      <w:proofErr w:type="gramStart"/>
      <w:r>
        <w:rPr>
          <w:lang w:val="en"/>
        </w:rPr>
        <w:t>Class</w:t>
      </w:r>
      <w:proofErr w:type="gramEnd"/>
      <w:r>
        <w:rPr>
          <w:lang w:val="en"/>
        </w:rPr>
        <w:t xml:space="preserve"> they will mainly use Tapestry, supported by Microsoft Teams.  For pupi</w:t>
      </w:r>
      <w:r>
        <w:rPr>
          <w:lang w:val="en"/>
        </w:rPr>
        <w:t>ls in Year 1 to 13, the delivery of learning and assessment will mainly use Microsoft365 Learning Resources, including Microsoft Teams and OneNote.</w:t>
      </w:r>
    </w:p>
    <w:p w14:paraId="34033C81" w14:textId="77777777" w:rsidR="002A764E" w:rsidRDefault="005324CC">
      <w:pPr>
        <w:pStyle w:val="Heading3"/>
      </w:pPr>
      <w:r>
        <w:rPr>
          <w:color w:val="auto"/>
          <w:lang w:val="en"/>
        </w:rPr>
        <w:t xml:space="preserve">If my child does not have digital or online access at home, how will you support them to access remote </w:t>
      </w:r>
      <w:r>
        <w:rPr>
          <w:color w:val="auto"/>
          <w:lang w:val="en"/>
        </w:rPr>
        <w:t>education?</w:t>
      </w:r>
    </w:p>
    <w:p w14:paraId="34033C82" w14:textId="77777777" w:rsidR="002A764E" w:rsidRDefault="005324CC">
      <w:pPr>
        <w:spacing w:before="100" w:after="100"/>
        <w:rPr>
          <w:rFonts w:cs="Arial"/>
          <w:color w:val="auto"/>
          <w:lang w:val="en"/>
        </w:rPr>
      </w:pPr>
      <w:r>
        <w:rPr>
          <w:rFonts w:cs="Arial"/>
          <w:color w:val="auto"/>
          <w:lang w:val="en"/>
        </w:rPr>
        <w:t xml:space="preserve">We </w:t>
      </w:r>
      <w:proofErr w:type="spellStart"/>
      <w:r>
        <w:rPr>
          <w:rFonts w:cs="Arial"/>
          <w:color w:val="auto"/>
          <w:lang w:val="en"/>
        </w:rPr>
        <w:t>recognise</w:t>
      </w:r>
      <w:proofErr w:type="spellEnd"/>
      <w:r>
        <w:rPr>
          <w:rFonts w:cs="Arial"/>
          <w:color w:val="auto"/>
          <w:lang w:val="en"/>
        </w:rPr>
        <w:t xml:space="preserve"> that some pupils may not have suitable online access at home. We take the following approaches to support those pupils to access remote education:</w:t>
      </w:r>
    </w:p>
    <w:p w14:paraId="34033C83" w14:textId="77777777" w:rsidR="002A764E" w:rsidRDefault="005324CC">
      <w:pPr>
        <w:pStyle w:val="ListParagraph"/>
        <w:widowControl w:val="0"/>
        <w:numPr>
          <w:ilvl w:val="0"/>
          <w:numId w:val="14"/>
        </w:numPr>
        <w:overflowPunct w:val="0"/>
        <w:autoSpaceDE w:val="0"/>
        <w:spacing w:after="120" w:line="240" w:lineRule="auto"/>
        <w:rPr>
          <w:color w:val="auto"/>
        </w:rPr>
      </w:pPr>
      <w:r>
        <w:rPr>
          <w:color w:val="auto"/>
        </w:rPr>
        <w:t>Where resources allow, the School will lend laptops or tablets to pupils.  Parents sh</w:t>
      </w:r>
      <w:r>
        <w:rPr>
          <w:color w:val="auto"/>
        </w:rPr>
        <w:t>ould contact the Head of Digital Strategy if this is the case, via the School Office.</w:t>
      </w:r>
    </w:p>
    <w:p w14:paraId="34033C84" w14:textId="4F8FFDF7" w:rsidR="002A764E" w:rsidRDefault="005324CC">
      <w:pPr>
        <w:pStyle w:val="ListParagraph"/>
        <w:widowControl w:val="0"/>
        <w:numPr>
          <w:ilvl w:val="0"/>
          <w:numId w:val="14"/>
        </w:numPr>
        <w:overflowPunct w:val="0"/>
        <w:autoSpaceDE w:val="0"/>
        <w:spacing w:after="120" w:line="240" w:lineRule="auto"/>
        <w:rPr>
          <w:color w:val="auto"/>
        </w:rPr>
      </w:pPr>
      <w:r>
        <w:rPr>
          <w:color w:val="auto"/>
        </w:rPr>
        <w:t xml:space="preserve">Where resources allow and where parents are unable to fund it themselves, </w:t>
      </w:r>
      <w:r>
        <w:rPr>
          <w:color w:val="auto"/>
        </w:rPr>
        <w:t>the School will lend devices that enable an internet connection (for example, dongles).  Parents should contact the School’s Bursar if this is the c</w:t>
      </w:r>
      <w:r>
        <w:rPr>
          <w:color w:val="auto"/>
        </w:rPr>
        <w:t>ase, via the School Office.</w:t>
      </w:r>
    </w:p>
    <w:p w14:paraId="34033C85" w14:textId="6C2F5D59" w:rsidR="002A764E" w:rsidRDefault="005324CC">
      <w:pPr>
        <w:pStyle w:val="ListParagraph"/>
        <w:widowControl w:val="0"/>
        <w:numPr>
          <w:ilvl w:val="0"/>
          <w:numId w:val="14"/>
        </w:numPr>
        <w:overflowPunct w:val="0"/>
        <w:autoSpaceDE w:val="0"/>
        <w:spacing w:after="120" w:line="240" w:lineRule="auto"/>
        <w:rPr>
          <w:color w:val="auto"/>
        </w:rPr>
      </w:pPr>
      <w:r>
        <w:rPr>
          <w:color w:val="auto"/>
        </w:rPr>
        <w:t>P</w:t>
      </w:r>
      <w:r>
        <w:rPr>
          <w:color w:val="auto"/>
        </w:rPr>
        <w:t>rinted materials may be needed and will be available for collection from the School periodically during a period of lockdown.  Parents should inform their child’s Form Tutor or Subject Teacher in the first instance of contact t</w:t>
      </w:r>
      <w:r>
        <w:rPr>
          <w:color w:val="auto"/>
        </w:rPr>
        <w:t>he School Office for further support.</w:t>
      </w:r>
    </w:p>
    <w:p w14:paraId="34033C86" w14:textId="77777777" w:rsidR="002A764E" w:rsidRDefault="005324CC">
      <w:pPr>
        <w:pStyle w:val="ListParagraph"/>
        <w:widowControl w:val="0"/>
        <w:numPr>
          <w:ilvl w:val="0"/>
          <w:numId w:val="14"/>
        </w:numPr>
        <w:overflowPunct w:val="0"/>
        <w:autoSpaceDE w:val="0"/>
        <w:spacing w:after="120" w:line="240" w:lineRule="auto"/>
        <w:rPr>
          <w:color w:val="auto"/>
        </w:rPr>
      </w:pPr>
      <w:r>
        <w:rPr>
          <w:color w:val="auto"/>
        </w:rPr>
        <w:t>Pupils who do not have online access should contact their Form Tutor or Subject teacher if they cannot submit work to their teachers online.</w:t>
      </w:r>
    </w:p>
    <w:p w14:paraId="34033C87" w14:textId="77777777" w:rsidR="002A764E" w:rsidRDefault="002A764E">
      <w:pPr>
        <w:spacing w:before="100" w:after="100"/>
        <w:rPr>
          <w:rFonts w:cs="Arial"/>
          <w:color w:val="auto"/>
          <w:lang w:val="en"/>
        </w:rPr>
      </w:pPr>
    </w:p>
    <w:p w14:paraId="34033C88" w14:textId="77777777" w:rsidR="002A764E" w:rsidRDefault="002A764E">
      <w:pPr>
        <w:spacing w:before="100" w:after="100"/>
        <w:rPr>
          <w:rFonts w:cs="Arial"/>
          <w:color w:val="auto"/>
          <w:lang w:val="en"/>
        </w:rPr>
      </w:pPr>
    </w:p>
    <w:p w14:paraId="34033C89" w14:textId="77777777" w:rsidR="002A764E" w:rsidRDefault="002A764E">
      <w:pPr>
        <w:spacing w:before="100" w:after="100"/>
        <w:rPr>
          <w:rFonts w:cs="Arial"/>
          <w:color w:val="auto"/>
          <w:lang w:val="en"/>
        </w:rPr>
      </w:pPr>
    </w:p>
    <w:p w14:paraId="34033C8A" w14:textId="77777777" w:rsidR="002A764E" w:rsidRDefault="002A764E">
      <w:pPr>
        <w:widowControl w:val="0"/>
        <w:overflowPunct w:val="0"/>
        <w:autoSpaceDE w:val="0"/>
        <w:spacing w:after="120" w:line="240" w:lineRule="auto"/>
      </w:pPr>
    </w:p>
    <w:p w14:paraId="34033C8B" w14:textId="77777777" w:rsidR="002A764E" w:rsidRDefault="002A764E">
      <w:pPr>
        <w:widowControl w:val="0"/>
        <w:overflowPunct w:val="0"/>
        <w:autoSpaceDE w:val="0"/>
        <w:spacing w:after="120" w:line="240" w:lineRule="auto"/>
        <w:rPr>
          <w:color w:val="auto"/>
        </w:rPr>
      </w:pPr>
    </w:p>
    <w:p w14:paraId="34033C8C" w14:textId="77777777" w:rsidR="002A764E" w:rsidRDefault="005324CC">
      <w:pPr>
        <w:pStyle w:val="Heading3"/>
        <w:rPr>
          <w:color w:val="auto"/>
        </w:rPr>
      </w:pPr>
      <w:r>
        <w:rPr>
          <w:color w:val="auto"/>
        </w:rPr>
        <w:t>How will my child be taught remotely?</w:t>
      </w:r>
    </w:p>
    <w:p w14:paraId="34033C8D" w14:textId="77777777" w:rsidR="002A764E" w:rsidRDefault="005324CC">
      <w:pPr>
        <w:rPr>
          <w:rFonts w:cs="Arial"/>
          <w:color w:val="auto"/>
          <w:lang w:val="en"/>
        </w:rPr>
      </w:pPr>
      <w:r>
        <w:rPr>
          <w:rFonts w:cs="Arial"/>
          <w:color w:val="auto"/>
          <w:lang w:val="en"/>
        </w:rPr>
        <w:t>We use a combination of the follow</w:t>
      </w:r>
      <w:r>
        <w:rPr>
          <w:rFonts w:cs="Arial"/>
          <w:color w:val="auto"/>
          <w:lang w:val="en"/>
        </w:rPr>
        <w:t>ing approaches to teach pupils remotely:</w:t>
      </w:r>
    </w:p>
    <w:p w14:paraId="34033C8E" w14:textId="77777777" w:rsidR="002A764E" w:rsidRDefault="005324CC">
      <w:pPr>
        <w:pStyle w:val="DeptBullets"/>
        <w:numPr>
          <w:ilvl w:val="0"/>
          <w:numId w:val="15"/>
        </w:numPr>
      </w:pPr>
      <w:r>
        <w:t>live teaching (online lessons)</w:t>
      </w:r>
    </w:p>
    <w:p w14:paraId="34033C8F" w14:textId="77777777" w:rsidR="002A764E" w:rsidRDefault="005324CC">
      <w:pPr>
        <w:pStyle w:val="DeptBullets"/>
        <w:numPr>
          <w:ilvl w:val="0"/>
          <w:numId w:val="15"/>
        </w:numPr>
      </w:pPr>
      <w:r>
        <w:t>recorded teaching (</w:t>
      </w:r>
      <w:proofErr w:type="gramStart"/>
      <w:r>
        <w:t>e.g.</w:t>
      </w:r>
      <w:proofErr w:type="gramEnd"/>
      <w:r>
        <w:t xml:space="preserve"> online commercial video resources or video/audio recordings made by teachers)</w:t>
      </w:r>
    </w:p>
    <w:p w14:paraId="34033C90" w14:textId="77777777" w:rsidR="002A764E" w:rsidRDefault="005324CC">
      <w:pPr>
        <w:pStyle w:val="DeptBullets"/>
        <w:numPr>
          <w:ilvl w:val="0"/>
          <w:numId w:val="15"/>
        </w:numPr>
      </w:pPr>
      <w:r>
        <w:t>printed paper packs produced by teachers (</w:t>
      </w:r>
      <w:proofErr w:type="gramStart"/>
      <w:r>
        <w:t>e.g.</w:t>
      </w:r>
      <w:proofErr w:type="gramEnd"/>
      <w:r>
        <w:t xml:space="preserve"> workbooks, worksheets)</w:t>
      </w:r>
    </w:p>
    <w:p w14:paraId="34033C91" w14:textId="77777777" w:rsidR="002A764E" w:rsidRDefault="005324CC">
      <w:pPr>
        <w:pStyle w:val="DeptBullets"/>
        <w:numPr>
          <w:ilvl w:val="0"/>
          <w:numId w:val="15"/>
        </w:numPr>
      </w:pPr>
      <w:r>
        <w:t>textbooks an</w:t>
      </w:r>
      <w:r>
        <w:t xml:space="preserve">d reading books pupils have at </w:t>
      </w:r>
      <w:proofErr w:type="gramStart"/>
      <w:r>
        <w:t>home</w:t>
      </w:r>
      <w:proofErr w:type="gramEnd"/>
    </w:p>
    <w:p w14:paraId="34033C92" w14:textId="77777777" w:rsidR="002A764E" w:rsidRDefault="005324CC">
      <w:pPr>
        <w:pStyle w:val="DeptBullets"/>
        <w:numPr>
          <w:ilvl w:val="0"/>
          <w:numId w:val="15"/>
        </w:numPr>
      </w:pPr>
      <w:r>
        <w:t xml:space="preserve">commercially available websites supporting the teaching of specific subjects or areas, including video clips or </w:t>
      </w:r>
      <w:proofErr w:type="gramStart"/>
      <w:r>
        <w:t>sequences</w:t>
      </w:r>
      <w:proofErr w:type="gramEnd"/>
    </w:p>
    <w:p w14:paraId="34033C93" w14:textId="77777777" w:rsidR="002A764E" w:rsidRDefault="005324CC">
      <w:pPr>
        <w:pStyle w:val="ListParagraph"/>
        <w:numPr>
          <w:ilvl w:val="0"/>
          <w:numId w:val="15"/>
        </w:numPr>
        <w:spacing w:before="100" w:after="120" w:line="240" w:lineRule="auto"/>
      </w:pPr>
      <w:r>
        <w:t xml:space="preserve">long-term project work and/or internet research activities (as per the </w:t>
      </w:r>
      <w:hyperlink r:id="rId11" w:history="1">
        <w:r>
          <w:t>schools full opening guidance</w:t>
        </w:r>
      </w:hyperlink>
      <w:r>
        <w:rPr>
          <w:rStyle w:val="Hyperlink"/>
        </w:rPr>
        <w:t>,</w:t>
      </w:r>
      <w:r>
        <w:t xml:space="preserve"> schools full opening guidance, schools are expected to avoid an over-reliance on these approaches)</w:t>
      </w:r>
    </w:p>
    <w:p w14:paraId="34033C94" w14:textId="77777777" w:rsidR="002A764E" w:rsidRDefault="005324CC">
      <w:pPr>
        <w:pStyle w:val="Heading2"/>
        <w:rPr>
          <w:color w:val="auto"/>
          <w:lang w:val="en"/>
        </w:rPr>
      </w:pPr>
      <w:r>
        <w:rPr>
          <w:color w:val="auto"/>
          <w:lang w:val="en"/>
        </w:rPr>
        <w:t>Eng</w:t>
      </w:r>
      <w:r>
        <w:rPr>
          <w:color w:val="auto"/>
          <w:lang w:val="en"/>
        </w:rPr>
        <w:t>agement and feedback</w:t>
      </w:r>
    </w:p>
    <w:p w14:paraId="34033C95" w14:textId="77777777" w:rsidR="002A764E" w:rsidRDefault="005324CC">
      <w:pPr>
        <w:pStyle w:val="Heading3"/>
        <w:rPr>
          <w:color w:val="auto"/>
        </w:rPr>
      </w:pPr>
      <w:r>
        <w:rPr>
          <w:color w:val="auto"/>
        </w:rPr>
        <w:t>What are your expectations for my child’s engagement and the support that we as parents and carers should provide at home?</w:t>
      </w:r>
    </w:p>
    <w:p w14:paraId="34033C96" w14:textId="77777777" w:rsidR="002A764E" w:rsidRDefault="005324CC">
      <w:r>
        <w:t>Pupils are expected to engage fully with remote education, attending Registration and each timetabled lesson.  P</w:t>
      </w:r>
      <w:r>
        <w:t>upils are expected to participate actively in each lesson, using full video and audio as required by the teacher in charge of the activity.</w:t>
      </w:r>
    </w:p>
    <w:p w14:paraId="34033C97" w14:textId="77777777" w:rsidR="002A764E" w:rsidRDefault="005324CC">
      <w:r>
        <w:t>It is most helpful for parents to support their child’s learning by establishing routines and supporting their child</w:t>
      </w:r>
      <w:r>
        <w:t>’s learning whilst at home.  This can be supported by creating a suitable learning space at home, if possible, and providing access to online resources.  However, it is not appropriate for parents to take an active part in the live delivery of lessons.</w:t>
      </w:r>
    </w:p>
    <w:p w14:paraId="34033C98" w14:textId="77777777" w:rsidR="002A764E" w:rsidRDefault="005324CC">
      <w:pPr>
        <w:pStyle w:val="Heading3"/>
        <w:rPr>
          <w:color w:val="auto"/>
        </w:rPr>
      </w:pPr>
      <w:r>
        <w:rPr>
          <w:color w:val="auto"/>
        </w:rPr>
        <w:t>How will you check whether my child is engaging with their work and how will I be informed if there are concerns?</w:t>
      </w:r>
    </w:p>
    <w:p w14:paraId="34033C99" w14:textId="77777777" w:rsidR="002A764E" w:rsidRDefault="005324CC">
      <w:r>
        <w:t>Teachers will support and monitor pupil engagement with remote learning through checking attendance at each lesson and monitoring participatio</w:t>
      </w:r>
      <w:r>
        <w:t>n within lessons.  Teachers will monitor the submission of assignments and follow up as necessary using the School’s Behaviour Policy.  Where concerns over the participation persist, the School may contact the parents to discuss the matter.  The School wil</w:t>
      </w:r>
      <w:r>
        <w:t xml:space="preserve">l continue to issue School </w:t>
      </w:r>
      <w:r>
        <w:lastRenderedPageBreak/>
        <w:t xml:space="preserve">Reports during the period of remote learning </w:t>
      </w:r>
      <w:proofErr w:type="gramStart"/>
      <w:r>
        <w:t>and also</w:t>
      </w:r>
      <w:proofErr w:type="gramEnd"/>
      <w:r>
        <w:t xml:space="preserve"> hold parent-teacher consultation events remotely.</w:t>
      </w:r>
    </w:p>
    <w:p w14:paraId="34033C9A" w14:textId="77777777" w:rsidR="002A764E" w:rsidRDefault="005324CC">
      <w:pPr>
        <w:pStyle w:val="Heading3"/>
        <w:rPr>
          <w:color w:val="auto"/>
        </w:rPr>
      </w:pPr>
      <w:r>
        <w:rPr>
          <w:color w:val="auto"/>
        </w:rPr>
        <w:t>How will you assess my child’s work and progress?</w:t>
      </w:r>
    </w:p>
    <w:p w14:paraId="34033C9B" w14:textId="77777777" w:rsidR="002A764E" w:rsidRDefault="005324CC">
      <w:r>
        <w:rPr>
          <w:color w:val="auto"/>
        </w:rPr>
        <w:t>F</w:t>
      </w:r>
      <w:proofErr w:type="spellStart"/>
      <w:r>
        <w:rPr>
          <w:rFonts w:cs="Arial"/>
          <w:color w:val="auto"/>
          <w:lang w:val="en"/>
        </w:rPr>
        <w:t>eedback</w:t>
      </w:r>
      <w:proofErr w:type="spellEnd"/>
      <w:r>
        <w:rPr>
          <w:rFonts w:cs="Arial"/>
          <w:color w:val="auto"/>
          <w:lang w:val="en"/>
        </w:rPr>
        <w:t xml:space="preserve"> can take many forms and may not always mean extensive written comm</w:t>
      </w:r>
      <w:r>
        <w:rPr>
          <w:rFonts w:cs="Arial"/>
          <w:color w:val="auto"/>
          <w:lang w:val="en"/>
        </w:rPr>
        <w:t>ents for individual children. For example, whole-class feedback or quizzes marked automatically via digital platforms are also valid and effective methods, amongst many others.  Work will be assessed in line with the School’s Assessment and Feedback policy</w:t>
      </w:r>
      <w:r>
        <w:rPr>
          <w:rFonts w:cs="Arial"/>
          <w:color w:val="auto"/>
          <w:lang w:val="en"/>
        </w:rPr>
        <w:t>, suitably adapted to the circumstances of remote learning.</w:t>
      </w:r>
    </w:p>
    <w:p w14:paraId="34033C9C" w14:textId="77777777" w:rsidR="002A764E" w:rsidRDefault="005324CC">
      <w:pPr>
        <w:pStyle w:val="Heading2"/>
        <w:rPr>
          <w:color w:val="auto"/>
        </w:rPr>
      </w:pPr>
      <w:r>
        <w:rPr>
          <w:color w:val="auto"/>
        </w:rPr>
        <w:t xml:space="preserve">Additional support for pupils with </w:t>
      </w:r>
      <w:proofErr w:type="gramStart"/>
      <w:r>
        <w:rPr>
          <w:color w:val="auto"/>
        </w:rPr>
        <w:t>particular needs</w:t>
      </w:r>
      <w:proofErr w:type="gramEnd"/>
    </w:p>
    <w:p w14:paraId="34033C9D" w14:textId="77777777" w:rsidR="002A764E" w:rsidRDefault="005324CC">
      <w:pPr>
        <w:pStyle w:val="Heading3"/>
      </w:pPr>
      <w:r>
        <w:rPr>
          <w:color w:val="auto"/>
          <w:lang w:val="en"/>
        </w:rPr>
        <w:t>How will you work with me to help my child who needs additional support from adults at home to access remote education?</w:t>
      </w:r>
    </w:p>
    <w:p w14:paraId="34033C9E" w14:textId="77777777" w:rsidR="002A764E" w:rsidRDefault="005324CC">
      <w:pPr>
        <w:spacing w:before="100" w:after="100"/>
        <w:rPr>
          <w:rFonts w:cs="Arial"/>
          <w:color w:val="auto"/>
          <w:lang w:val="en"/>
        </w:rPr>
      </w:pPr>
      <w:r>
        <w:rPr>
          <w:rFonts w:cs="Arial"/>
          <w:color w:val="auto"/>
          <w:lang w:val="en"/>
        </w:rPr>
        <w:t xml:space="preserve">We </w:t>
      </w:r>
      <w:proofErr w:type="spellStart"/>
      <w:r>
        <w:rPr>
          <w:rFonts w:cs="Arial"/>
          <w:color w:val="auto"/>
          <w:lang w:val="en"/>
        </w:rPr>
        <w:t>recognise</w:t>
      </w:r>
      <w:proofErr w:type="spellEnd"/>
      <w:r>
        <w:rPr>
          <w:rFonts w:cs="Arial"/>
          <w:color w:val="auto"/>
          <w:lang w:val="en"/>
        </w:rPr>
        <w:t xml:space="preserve"> that </w:t>
      </w:r>
      <w:r>
        <w:rPr>
          <w:rFonts w:cs="Arial"/>
          <w:color w:val="auto"/>
          <w:lang w:val="en"/>
        </w:rPr>
        <w:t>some pupils, for example some pupils with special educational needs and disabilities (SEND), may not be able to access remote education without support from adults at home. We acknowledge the difficulties this may place on families, and we will work with p</w:t>
      </w:r>
      <w:r>
        <w:rPr>
          <w:rFonts w:cs="Arial"/>
          <w:color w:val="auto"/>
          <w:lang w:val="en"/>
        </w:rPr>
        <w:t xml:space="preserve">arents and </w:t>
      </w:r>
      <w:proofErr w:type="spellStart"/>
      <w:r>
        <w:rPr>
          <w:rFonts w:cs="Arial"/>
          <w:color w:val="auto"/>
          <w:lang w:val="en"/>
        </w:rPr>
        <w:t>carers</w:t>
      </w:r>
      <w:proofErr w:type="spellEnd"/>
      <w:r>
        <w:rPr>
          <w:rFonts w:cs="Arial"/>
          <w:color w:val="auto"/>
          <w:lang w:val="en"/>
        </w:rPr>
        <w:t xml:space="preserve"> to support those pupils.  Pupils with SEND will continue to receive remote support from the Individual Learning Department, either through SEND staff attending lessons or through 1:1 support.  Younger pupils (</w:t>
      </w:r>
      <w:proofErr w:type="gramStart"/>
      <w:r>
        <w:rPr>
          <w:rFonts w:cs="Arial"/>
          <w:color w:val="auto"/>
          <w:lang w:val="en"/>
        </w:rPr>
        <w:t>i.e.</w:t>
      </w:r>
      <w:proofErr w:type="gramEnd"/>
      <w:r>
        <w:rPr>
          <w:rFonts w:cs="Arial"/>
          <w:color w:val="auto"/>
          <w:lang w:val="en"/>
        </w:rPr>
        <w:t xml:space="preserve"> in Reception and Year 1)</w:t>
      </w:r>
      <w:r>
        <w:rPr>
          <w:rFonts w:cs="Arial"/>
          <w:color w:val="auto"/>
          <w:lang w:val="en"/>
        </w:rPr>
        <w:t xml:space="preserve"> will be supported by regular direct engagement with parents/</w:t>
      </w:r>
      <w:proofErr w:type="spellStart"/>
      <w:r>
        <w:rPr>
          <w:rFonts w:cs="Arial"/>
          <w:color w:val="auto"/>
          <w:lang w:val="en"/>
        </w:rPr>
        <w:t>carers</w:t>
      </w:r>
      <w:proofErr w:type="spellEnd"/>
      <w:r>
        <w:rPr>
          <w:rFonts w:cs="Arial"/>
          <w:color w:val="auto"/>
          <w:lang w:val="en"/>
        </w:rPr>
        <w:t xml:space="preserve"> and through suitably adapted learning experiences.</w:t>
      </w:r>
    </w:p>
    <w:p w14:paraId="34033C9F" w14:textId="77777777" w:rsidR="002A764E" w:rsidRDefault="005324CC">
      <w:pPr>
        <w:pStyle w:val="Heading2"/>
        <w:rPr>
          <w:color w:val="auto"/>
          <w:lang w:val="en"/>
        </w:rPr>
      </w:pPr>
      <w:r>
        <w:rPr>
          <w:color w:val="auto"/>
          <w:lang w:val="en"/>
        </w:rPr>
        <w:t>Remote education for self-isolating pupils</w:t>
      </w:r>
    </w:p>
    <w:p w14:paraId="34033CA0" w14:textId="77777777" w:rsidR="002A764E" w:rsidRDefault="005324CC">
      <w:pPr>
        <w:rPr>
          <w:rFonts w:cs="Arial"/>
          <w:color w:val="auto"/>
          <w:lang w:val="en"/>
        </w:rPr>
      </w:pPr>
      <w:r>
        <w:rPr>
          <w:rFonts w:cs="Arial"/>
          <w:color w:val="auto"/>
          <w:lang w:val="en"/>
        </w:rPr>
        <w:t>Where individual pupils need to self-</w:t>
      </w:r>
      <w:proofErr w:type="gramStart"/>
      <w:r>
        <w:rPr>
          <w:rFonts w:cs="Arial"/>
          <w:color w:val="auto"/>
          <w:lang w:val="en"/>
        </w:rPr>
        <w:t>isolate</w:t>
      </w:r>
      <w:proofErr w:type="gramEnd"/>
      <w:r>
        <w:rPr>
          <w:rFonts w:cs="Arial"/>
          <w:color w:val="auto"/>
          <w:lang w:val="en"/>
        </w:rPr>
        <w:t xml:space="preserve"> but the majority of their peer group remains in s</w:t>
      </w:r>
      <w:r>
        <w:rPr>
          <w:rFonts w:cs="Arial"/>
          <w:color w:val="auto"/>
          <w:lang w:val="en"/>
        </w:rPr>
        <w:t>chool, how remote education is provided will likely differ from the approach for whole groups. This is due to the challenges of teaching pupils both at home and in school.</w:t>
      </w:r>
    </w:p>
    <w:p w14:paraId="34033CA1" w14:textId="77777777" w:rsidR="002A764E" w:rsidRDefault="005324CC">
      <w:pPr>
        <w:pStyle w:val="Heading3"/>
        <w:rPr>
          <w:color w:val="auto"/>
          <w:lang w:val="en"/>
        </w:rPr>
      </w:pPr>
      <w:r>
        <w:rPr>
          <w:color w:val="auto"/>
          <w:lang w:val="en"/>
        </w:rPr>
        <w:t xml:space="preserve">If my child is not in school because they are self-isolating, how will their remote </w:t>
      </w:r>
      <w:r>
        <w:rPr>
          <w:color w:val="auto"/>
          <w:lang w:val="en"/>
        </w:rPr>
        <w:t xml:space="preserve">education differ from the approaches described above? </w:t>
      </w:r>
    </w:p>
    <w:p w14:paraId="34033CA2" w14:textId="0FB44165" w:rsidR="002A764E" w:rsidRDefault="005324CC">
      <w:r>
        <w:rPr>
          <w:color w:val="auto"/>
          <w:lang w:val="en"/>
        </w:rPr>
        <w:t>If your</w:t>
      </w:r>
      <w:r>
        <w:rPr>
          <w:color w:val="auto"/>
          <w:lang w:val="en"/>
        </w:rPr>
        <w:t xml:space="preserve"> child is not in school because they are self-</w:t>
      </w:r>
      <w:proofErr w:type="gramStart"/>
      <w:r>
        <w:rPr>
          <w:color w:val="auto"/>
          <w:lang w:val="en"/>
        </w:rPr>
        <w:t>isolating</w:t>
      </w:r>
      <w:proofErr w:type="gramEnd"/>
      <w:r>
        <w:t xml:space="preserve"> they will join the lessons taking part in School via videoconference using Microsoft Teams.  The teacher will teach the lesson from the clas</w:t>
      </w:r>
      <w:r>
        <w:t>sroom and live stream the lesson to those working remotely.  Pupils will attend a full timetable of lessons and activities including assemblies and Chapel Services.</w:t>
      </w:r>
    </w:p>
    <w:p w14:paraId="34033CA3" w14:textId="77777777" w:rsidR="002A764E" w:rsidRDefault="002A764E"/>
    <w:sectPr w:rsidR="002A764E">
      <w:headerReference w:type="default" r:id="rId12"/>
      <w:footerReference w:type="default" r:id="rId13"/>
      <w:pgSz w:w="11906" w:h="16838"/>
      <w:pgMar w:top="1560" w:right="1276" w:bottom="1134" w:left="1134" w:header="709" w:footer="709"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21" w:author="A Meadows" w:date="2021-02-07T19:33:00Z" w:initials="AM">
    <w:p w14:paraId="23AF51CD" w14:textId="290A2105" w:rsidR="005324CC" w:rsidRDefault="005324CC">
      <w:pPr>
        <w:pStyle w:val="CommentText"/>
      </w:pPr>
      <w:r>
        <w:rPr>
          <w:rStyle w:val="CommentReference"/>
        </w:rPr>
        <w:annotationRef/>
      </w:r>
      <w:r>
        <w:t>Please can you confirm the times in hours.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3AF51C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CABF0C" w16cex:dateUtc="2021-02-07T19: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3AF51CD" w16cid:durableId="23CABF0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033C71" w14:textId="77777777" w:rsidR="00000000" w:rsidRDefault="005324CC">
      <w:pPr>
        <w:spacing w:after="0" w:line="240" w:lineRule="auto"/>
      </w:pPr>
      <w:r>
        <w:separator/>
      </w:r>
    </w:p>
  </w:endnote>
  <w:endnote w:type="continuationSeparator" w:id="0">
    <w:p w14:paraId="34033C73" w14:textId="77777777" w:rsidR="00000000" w:rsidRDefault="005324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21002A87" w:usb1="00000000" w:usb2="00000000"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033C77" w14:textId="77777777" w:rsidR="00C67362" w:rsidRDefault="005324CC">
    <w:pPr>
      <w:pStyle w:val="Footer"/>
      <w:ind w:firstLine="4513"/>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033C6D" w14:textId="77777777" w:rsidR="00000000" w:rsidRDefault="005324CC">
      <w:pPr>
        <w:spacing w:after="0" w:line="240" w:lineRule="auto"/>
      </w:pPr>
      <w:r>
        <w:separator/>
      </w:r>
    </w:p>
  </w:footnote>
  <w:footnote w:type="continuationSeparator" w:id="0">
    <w:p w14:paraId="34033C6F" w14:textId="77777777" w:rsidR="00000000" w:rsidRDefault="005324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033C75" w14:textId="77777777" w:rsidR="00C67362" w:rsidRDefault="005324CC">
    <w:pPr>
      <w:pStyle w:val="Header"/>
    </w:pPr>
    <w:r>
      <w:rPr>
        <w:noProof/>
        <w:color w:val="auto"/>
        <w:lang w:val="en"/>
      </w:rPr>
      <w:drawing>
        <wp:anchor distT="0" distB="0" distL="114300" distR="114300" simplePos="0" relativeHeight="251659264" behindDoc="0" locked="0" layoutInCell="1" allowOverlap="1" wp14:anchorId="34033C6D" wp14:editId="34033C6E">
          <wp:simplePos x="0" y="0"/>
          <wp:positionH relativeFrom="page">
            <wp:posOffset>6837682</wp:posOffset>
          </wp:positionH>
          <wp:positionV relativeFrom="paragraph">
            <wp:posOffset>-447671</wp:posOffset>
          </wp:positionV>
          <wp:extent cx="723903" cy="723903"/>
          <wp:effectExtent l="0" t="0" r="0" b="0"/>
          <wp:wrapNone/>
          <wp:docPr id="1" name="Picture 12"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23903" cy="723903"/>
                  </a:xfrm>
                  <a:prstGeom prst="rect">
                    <a:avLst/>
                  </a:prstGeom>
                  <a:noFill/>
                  <a:ln>
                    <a:noFill/>
                    <a:prstDash/>
                  </a:ln>
                </pic:spPr>
              </pic:pic>
            </a:graphicData>
          </a:graphic>
        </wp:anchor>
      </w:drawing>
    </w:r>
    <w:r>
      <w:rPr>
        <w:rFonts w:cs="Arial"/>
        <w:noProof/>
        <w:color w:val="auto"/>
        <w:lang w:val="en"/>
      </w:rPr>
      <w:drawing>
        <wp:anchor distT="0" distB="0" distL="114300" distR="114300" simplePos="0" relativeHeight="251660288" behindDoc="0" locked="0" layoutInCell="1" allowOverlap="1" wp14:anchorId="34033C6F" wp14:editId="34033C70">
          <wp:simplePos x="0" y="0"/>
          <wp:positionH relativeFrom="page">
            <wp:posOffset>39602</wp:posOffset>
          </wp:positionH>
          <wp:positionV relativeFrom="paragraph">
            <wp:posOffset>-384971</wp:posOffset>
          </wp:positionV>
          <wp:extent cx="2475866" cy="628430"/>
          <wp:effectExtent l="0" t="0" r="634" b="220"/>
          <wp:wrapNone/>
          <wp:docPr id="2" name="Picture 14"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t="18466" b="30769"/>
                  <a:stretch>
                    <a:fillRect/>
                  </a:stretch>
                </pic:blipFill>
                <pic:spPr>
                  <a:xfrm>
                    <a:off x="0" y="0"/>
                    <a:ext cx="2475866" cy="62843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F2595"/>
    <w:multiLevelType w:val="multilevel"/>
    <w:tmpl w:val="E9DE667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3A1C9C"/>
    <w:multiLevelType w:val="multilevel"/>
    <w:tmpl w:val="761A563E"/>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1483AAF"/>
    <w:multiLevelType w:val="multilevel"/>
    <w:tmpl w:val="FC04B57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60B6096"/>
    <w:multiLevelType w:val="multilevel"/>
    <w:tmpl w:val="662AF4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94348FE"/>
    <w:multiLevelType w:val="multilevel"/>
    <w:tmpl w:val="1B641204"/>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38ED0B69"/>
    <w:multiLevelType w:val="multilevel"/>
    <w:tmpl w:val="BE181FC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EDA6973"/>
    <w:multiLevelType w:val="multilevel"/>
    <w:tmpl w:val="4C8C12F0"/>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6252F1F"/>
    <w:multiLevelType w:val="multilevel"/>
    <w:tmpl w:val="DBA87CF8"/>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48B45DD6"/>
    <w:multiLevelType w:val="multilevel"/>
    <w:tmpl w:val="6856130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4B845170"/>
    <w:multiLevelType w:val="multilevel"/>
    <w:tmpl w:val="1BF26D34"/>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6A1914FC"/>
    <w:multiLevelType w:val="multilevel"/>
    <w:tmpl w:val="82D6D57C"/>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F487C72"/>
    <w:multiLevelType w:val="multilevel"/>
    <w:tmpl w:val="D6308D56"/>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773D375E"/>
    <w:multiLevelType w:val="multilevel"/>
    <w:tmpl w:val="7D8CF78C"/>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785B7F92"/>
    <w:multiLevelType w:val="multilevel"/>
    <w:tmpl w:val="C8CA728E"/>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7B302998"/>
    <w:multiLevelType w:val="multilevel"/>
    <w:tmpl w:val="ABF2DE5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4"/>
  </w:num>
  <w:num w:numId="2">
    <w:abstractNumId w:val="11"/>
  </w:num>
  <w:num w:numId="3">
    <w:abstractNumId w:val="8"/>
  </w:num>
  <w:num w:numId="4">
    <w:abstractNumId w:val="1"/>
  </w:num>
  <w:num w:numId="5">
    <w:abstractNumId w:val="2"/>
  </w:num>
  <w:num w:numId="6">
    <w:abstractNumId w:val="12"/>
  </w:num>
  <w:num w:numId="7">
    <w:abstractNumId w:val="6"/>
  </w:num>
  <w:num w:numId="8">
    <w:abstractNumId w:val="13"/>
  </w:num>
  <w:num w:numId="9">
    <w:abstractNumId w:val="4"/>
  </w:num>
  <w:num w:numId="10">
    <w:abstractNumId w:val="5"/>
  </w:num>
  <w:num w:numId="11">
    <w:abstractNumId w:val="10"/>
  </w:num>
  <w:num w:numId="12">
    <w:abstractNumId w:val="7"/>
  </w:num>
  <w:num w:numId="13">
    <w:abstractNumId w:val="9"/>
  </w:num>
  <w:num w:numId="14">
    <w:abstractNumId w:val="0"/>
  </w:num>
  <w:num w:numId="1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 Meadows">
    <w15:presenceInfo w15:providerId="None" w15:userId="A Meadow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2A764E"/>
    <w:rsid w:val="002A764E"/>
    <w:rsid w:val="00532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4033C68"/>
  <w15:docId w15:val="{F28D8E60-05DA-4EE1-872A-A875BE80D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pPr>
  </w:style>
  <w:style w:type="paragraph" w:styleId="ListParagraph">
    <w:name w:val="List Paragraph"/>
    <w:basedOn w:val="Normal"/>
    <w:pPr>
      <w:numPr>
        <w:numId w:val="11"/>
      </w:numPr>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pPr>
  </w:style>
  <w:style w:type="paragraph" w:customStyle="1" w:styleId="DfESOutNumbered">
    <w:name w:val="DfESOutNumbered"/>
    <w:basedOn w:val="Normal"/>
    <w:pPr>
      <w:widowControl w:val="0"/>
      <w:numPr>
        <w:numId w:val="12"/>
      </w:numPr>
      <w:overflowPunct w:val="0"/>
      <w:autoSpaceDE w:val="0"/>
      <w:spacing w:line="240" w:lineRule="auto"/>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NormalWeb">
    <w:name w:val="Normal (Web)"/>
    <w:basedOn w:val="Normal"/>
    <w:pPr>
      <w:spacing w:before="100" w:after="100" w:line="240" w:lineRule="auto"/>
    </w:pPr>
    <w:rPr>
      <w:rFonts w:ascii="Times New Roman" w:hAnsi="Times New Roman"/>
      <w:color w:val="auto"/>
    </w:rPr>
  </w:style>
  <w:style w:type="character" w:customStyle="1" w:styleId="NormalWebChar">
    <w:name w:val="Normal (Web) Char"/>
    <w:basedOn w:val="DefaultParagraphFont"/>
    <w:rPr>
      <w:rFonts w:ascii="Times New Roman" w:hAnsi="Times New Roman"/>
      <w:sz w:val="24"/>
      <w:szCs w:val="24"/>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1.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actions-for-schools-during-the-coronavirus-outbreak/guidance-for-full-opening-schools#res" TargetMode="External"/><Relationship Id="rId5" Type="http://schemas.openxmlformats.org/officeDocument/2006/relationships/footnotes" Target="footnotes.xml"/><Relationship Id="rId15" Type="http://schemas.microsoft.com/office/2011/relationships/people" Target="people.xml"/><Relationship Id="rId10" Type="http://schemas.microsoft.com/office/2018/08/relationships/commentsExtensible" Target="commentsExtensible.xml"/><Relationship Id="rId19" Type="http://schemas.openxmlformats.org/officeDocument/2006/relationships/customXml" Target="../customXml/item3.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A0023538FA804FB380FDD37EE65FAD" ma:contentTypeVersion="39" ma:contentTypeDescription="Create a new document." ma:contentTypeScope="" ma:versionID="30089a5eda467b35d31a320d36eca3c5">
  <xsd:schema xmlns:xsd="http://www.w3.org/2001/XMLSchema" xmlns:xs="http://www.w3.org/2001/XMLSchema" xmlns:p="http://schemas.microsoft.com/office/2006/metadata/properties" xmlns:ns2="da56e67c-d721-475a-b963-ac8c19f54ab9" xmlns:ns3="d881e1d3-32ac-4164-b4ee-2e30d34adb77" targetNamespace="http://schemas.microsoft.com/office/2006/metadata/properties" ma:root="true" ma:fieldsID="0426590932ebb5e245e49b2c451eff84" ns2:_="" ns3:_="">
    <xsd:import namespace="da56e67c-d721-475a-b963-ac8c19f54ab9"/>
    <xsd:import namespace="d881e1d3-32ac-4164-b4ee-2e30d34adb7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Teams_Channel_Section_Location" minOccurs="0"/>
                <xsd:element ref="ns2:Teachers" minOccurs="0"/>
                <xsd:element ref="ns2:Students" minOccurs="0"/>
                <xsd:element ref="ns2:Student_Groups" minOccurs="0"/>
                <xsd:element ref="ns2:Invited_Teachers" minOccurs="0"/>
                <xsd:element ref="ns2:Invited_Students" minOccurs="0"/>
                <xsd:element ref="ns2:Has_Teacher_Only_SectionGroup"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56e67c-d721-475a-b963-ac8c19f54a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Leaders" ma:index="29"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30"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31"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Leaders" ma:index="34" nillable="true" ma:displayName="Invited Leaders" ma:internalName="Invited_Leaders">
      <xsd:simpleType>
        <xsd:restriction base="dms:Note">
          <xsd:maxLength value="255"/>
        </xsd:restriction>
      </xsd:simpleType>
    </xsd:element>
    <xsd:element name="Invited_Members" ma:index="35" nillable="true" ma:displayName="Invited Members" ma:internalName="Invited_Member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Leaders_Only_SectionGroup" ma:index="37" nillable="true" ma:displayName="Has Leaders Only SectionGroup" ma:internalName="Has_Leaders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Teachers" ma:index="41"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42"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43"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44" nillable="true" ma:displayName="Invited Teachers" ma:internalName="Invited_Teachers">
      <xsd:simpleType>
        <xsd:restriction base="dms:Note">
          <xsd:maxLength value="255"/>
        </xsd:restriction>
      </xsd:simpleType>
    </xsd:element>
    <xsd:element name="Invited_Students" ma:index="45" nillable="true" ma:displayName="Invited Students" ma:internalName="Invited_Students">
      <xsd:simpleType>
        <xsd:restriction base="dms:Note">
          <xsd:maxLength value="255"/>
        </xsd:restriction>
      </xsd:simpleType>
    </xsd:element>
    <xsd:element name="Has_Teacher_Only_SectionGroup" ma:index="46" nillable="true" ma:displayName="Has Teacher Only SectionGroup" ma:internalName="Has_Teacher_Only_SectionGroup">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881e1d3-32ac-4164-b4ee-2e30d34adb7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ath_Settings xmlns="da56e67c-d721-475a-b963-ac8c19f54ab9" xsi:nil="true"/>
    <Templates xmlns="da56e67c-d721-475a-b963-ac8c19f54ab9" xsi:nil="true"/>
    <Distribution_Groups xmlns="da56e67c-d721-475a-b963-ac8c19f54ab9" xsi:nil="true"/>
    <Student_Groups xmlns="da56e67c-d721-475a-b963-ac8c19f54ab9">
      <UserInfo>
        <DisplayName/>
        <AccountId xsi:nil="true"/>
        <AccountType/>
      </UserInfo>
    </Student_Groups>
    <AppVersion xmlns="da56e67c-d721-475a-b963-ac8c19f54ab9" xsi:nil="true"/>
    <TeamsChannelId xmlns="da56e67c-d721-475a-b963-ac8c19f54ab9" xsi:nil="true"/>
    <IsNotebookLocked xmlns="da56e67c-d721-475a-b963-ac8c19f54ab9" xsi:nil="true"/>
    <Invited_Teachers xmlns="da56e67c-d721-475a-b963-ac8c19f54ab9" xsi:nil="true"/>
    <Invited_Members xmlns="da56e67c-d721-475a-b963-ac8c19f54ab9" xsi:nil="true"/>
    <Has_Teacher_Only_SectionGroup xmlns="da56e67c-d721-475a-b963-ac8c19f54ab9" xsi:nil="true"/>
    <Students xmlns="da56e67c-d721-475a-b963-ac8c19f54ab9">
      <UserInfo>
        <DisplayName/>
        <AccountId xsi:nil="true"/>
        <AccountType/>
      </UserInfo>
    </Students>
    <Invited_Leaders xmlns="da56e67c-d721-475a-b963-ac8c19f54ab9" xsi:nil="true"/>
    <Member_Groups xmlns="da56e67c-d721-475a-b963-ac8c19f54ab9">
      <UserInfo>
        <DisplayName/>
        <AccountId xsi:nil="true"/>
        <AccountType/>
      </UserInfo>
    </Member_Groups>
    <Self_Registration_Enabled xmlns="da56e67c-d721-475a-b963-ac8c19f54ab9" xsi:nil="true"/>
    <FolderType xmlns="da56e67c-d721-475a-b963-ac8c19f54ab9" xsi:nil="true"/>
    <Teachers xmlns="da56e67c-d721-475a-b963-ac8c19f54ab9">
      <UserInfo>
        <DisplayName/>
        <AccountId xsi:nil="true"/>
        <AccountType/>
      </UserInfo>
    </Teachers>
    <LMS_Mappings xmlns="da56e67c-d721-475a-b963-ac8c19f54ab9" xsi:nil="true"/>
    <Members xmlns="da56e67c-d721-475a-b963-ac8c19f54ab9">
      <UserInfo>
        <DisplayName/>
        <AccountId xsi:nil="true"/>
        <AccountType/>
      </UserInfo>
    </Members>
    <Has_Leaders_Only_SectionGroup xmlns="da56e67c-d721-475a-b963-ac8c19f54ab9" xsi:nil="true"/>
    <NotebookType xmlns="da56e67c-d721-475a-b963-ac8c19f54ab9" xsi:nil="true"/>
    <Leaders xmlns="da56e67c-d721-475a-b963-ac8c19f54ab9">
      <UserInfo>
        <DisplayName/>
        <AccountId xsi:nil="true"/>
        <AccountType/>
      </UserInfo>
    </Leaders>
    <DefaultSectionNames xmlns="da56e67c-d721-475a-b963-ac8c19f54ab9" xsi:nil="true"/>
    <Is_Collaboration_Space_Locked xmlns="da56e67c-d721-475a-b963-ac8c19f54ab9" xsi:nil="true"/>
    <Teams_Channel_Section_Location xmlns="da56e67c-d721-475a-b963-ac8c19f54ab9" xsi:nil="true"/>
    <CultureName xmlns="da56e67c-d721-475a-b963-ac8c19f54ab9" xsi:nil="true"/>
    <Owner xmlns="da56e67c-d721-475a-b963-ac8c19f54ab9">
      <UserInfo>
        <DisplayName/>
        <AccountId xsi:nil="true"/>
        <AccountType/>
      </UserInfo>
    </Owner>
    <Invited_Students xmlns="da56e67c-d721-475a-b963-ac8c19f54ab9" xsi:nil="true"/>
  </documentManagement>
</p:properties>
</file>

<file path=customXml/itemProps1.xml><?xml version="1.0" encoding="utf-8"?>
<ds:datastoreItem xmlns:ds="http://schemas.openxmlformats.org/officeDocument/2006/customXml" ds:itemID="{B441A6F4-699C-4D62-8279-A1FF83498AA2}"/>
</file>

<file path=customXml/itemProps2.xml><?xml version="1.0" encoding="utf-8"?>
<ds:datastoreItem xmlns:ds="http://schemas.openxmlformats.org/officeDocument/2006/customXml" ds:itemID="{00960C1B-42BD-455A-95F2-D83AD87332BE}"/>
</file>

<file path=customXml/itemProps3.xml><?xml version="1.0" encoding="utf-8"?>
<ds:datastoreItem xmlns:ds="http://schemas.openxmlformats.org/officeDocument/2006/customXml" ds:itemID="{161C2E45-E276-4C87-B71D-7E6F48DA339F}"/>
</file>

<file path=docProps/app.xml><?xml version="1.0" encoding="utf-8"?>
<Properties xmlns="http://schemas.openxmlformats.org/officeDocument/2006/extended-properties" xmlns:vt="http://schemas.openxmlformats.org/officeDocument/2006/docPropsVTypes">
  <Template>Normal</Template>
  <TotalTime>9</TotalTime>
  <Pages>4</Pages>
  <Words>1151</Words>
  <Characters>6566</Characters>
  <Application>Microsoft Office Word</Application>
  <DocSecurity>0</DocSecurity>
  <Lines>54</Lines>
  <Paragraphs>15</Paragraphs>
  <ScaleCrop>false</ScaleCrop>
  <Company/>
  <LinksUpToDate>false</LinksUpToDate>
  <CharactersWithSpaces>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dc:description>Master-ET-v3.8</dc:description>
  <cp:lastModifiedBy>A Meadows</cp:lastModifiedBy>
  <cp:revision>2</cp:revision>
  <cp:lastPrinted>2014-09-17T13:26:00Z</cp:lastPrinted>
  <dcterms:created xsi:type="dcterms:W3CDTF">2021-02-07T19:36:00Z</dcterms:created>
  <dcterms:modified xsi:type="dcterms:W3CDTF">2021-02-07T19:36:00Z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0x01010056A0023538FA804FB380FDD37EE65FAD</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